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ED84" w14:textId="6B9EE6C4" w:rsidR="00616827" w:rsidRPr="00075616" w:rsidRDefault="00D45CF5" w:rsidP="0061682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75616"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0E5789" w:rsidRPr="00075616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616827" w:rsidRPr="00075616">
        <w:rPr>
          <w:rFonts w:asciiTheme="minorHAnsi" w:hAnsiTheme="minorHAnsi" w:cstheme="minorHAnsi"/>
          <w:b/>
          <w:bCs/>
          <w:sz w:val="32"/>
          <w:szCs w:val="32"/>
        </w:rPr>
        <w:t xml:space="preserve"> EXHIBITOR </w:t>
      </w:r>
      <w:r w:rsidR="000E5789" w:rsidRPr="00075616">
        <w:rPr>
          <w:rFonts w:asciiTheme="minorHAnsi" w:hAnsiTheme="minorHAnsi" w:cstheme="minorHAnsi"/>
          <w:b/>
          <w:bCs/>
          <w:sz w:val="32"/>
          <w:szCs w:val="32"/>
        </w:rPr>
        <w:t>INFORMATION</w:t>
      </w:r>
    </w:p>
    <w:p w14:paraId="59E73CD6" w14:textId="2ECC68F9" w:rsidR="00311DD9" w:rsidRPr="00DD0379" w:rsidRDefault="00616827" w:rsidP="00311DD9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D0379">
        <w:rPr>
          <w:rFonts w:asciiTheme="minorHAnsi" w:hAnsiTheme="minorHAnsi" w:cstheme="minorHAnsi"/>
          <w:b/>
          <w:bCs/>
          <w:sz w:val="16"/>
          <w:szCs w:val="16"/>
        </w:rPr>
        <w:t>All rates sub</w:t>
      </w:r>
      <w:r w:rsidR="007A480C" w:rsidRPr="00DD0379">
        <w:rPr>
          <w:rFonts w:asciiTheme="minorHAnsi" w:hAnsiTheme="minorHAnsi" w:cstheme="minorHAnsi"/>
          <w:b/>
          <w:bCs/>
          <w:sz w:val="16"/>
          <w:szCs w:val="16"/>
        </w:rPr>
        <w:t xml:space="preserve">ject to change without notice. </w:t>
      </w:r>
    </w:p>
    <w:p w14:paraId="532D6DCD" w14:textId="1E8E1096" w:rsidR="00FB03F5" w:rsidRDefault="00FB03F5" w:rsidP="00FB03F5">
      <w:pPr>
        <w:ind w:left="2880" w:firstLine="72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5798D44" wp14:editId="02E1768F">
            <wp:extent cx="2000250" cy="552450"/>
            <wp:effectExtent l="0" t="0" r="0" b="0"/>
            <wp:docPr id="4" name="Picture 4" descr="https://cdn.encoreglobal.com/wp-content/uploads/2020/09/28192628/encor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encoreglobal.com/wp-content/uploads/2020/09/28192628/encore_logo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A344E" w14:textId="77777777" w:rsidR="00FB03F5" w:rsidRDefault="00FB03F5" w:rsidP="00FB03F5">
      <w:pPr>
        <w:jc w:val="center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1E155E38" w14:textId="77777777" w:rsidR="00FB03F5" w:rsidRDefault="00FB03F5" w:rsidP="00FB03F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Power, Internet, and Technology Products Ordering</w:t>
      </w:r>
    </w:p>
    <w:p w14:paraId="34CC4191" w14:textId="77777777" w:rsidR="00FB03F5" w:rsidRDefault="00FB03F5" w:rsidP="00FB03F5">
      <w:pPr>
        <w:jc w:val="center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1AFC2C7F" w14:textId="6F798C5A" w:rsidR="00FB03F5" w:rsidRDefault="00FB03F5" w:rsidP="00FB03F5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FC3491" wp14:editId="3C78559F">
            <wp:simplePos x="0" y="0"/>
            <wp:positionH relativeFrom="column">
              <wp:posOffset>6048375</wp:posOffset>
            </wp:positionH>
            <wp:positionV relativeFrom="paragraph">
              <wp:posOffset>9525</wp:posOffset>
            </wp:positionV>
            <wp:extent cx="1002665" cy="1000125"/>
            <wp:effectExtent l="0" t="0" r="6985" b="9525"/>
            <wp:wrapThrough wrapText="bothSides">
              <wp:wrapPolygon edited="0">
                <wp:start x="0" y="0"/>
                <wp:lineTo x="0" y="21394"/>
                <wp:lineTo x="21340" y="21394"/>
                <wp:lineTo x="2134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18"/>
          <w:szCs w:val="18"/>
        </w:rPr>
        <w:t xml:space="preserve">If you would like to order any power, internet, or equipment, please access the </w:t>
      </w:r>
      <w:hyperlink r:id="rId10" w:history="1">
        <w:proofErr w:type="spellStart"/>
        <w:r>
          <w:rPr>
            <w:rStyle w:val="Hyperlink"/>
            <w:rFonts w:asciiTheme="minorHAnsi" w:hAnsiTheme="minorHAnsi" w:cstheme="minorHAnsi"/>
            <w:sz w:val="18"/>
            <w:szCs w:val="18"/>
          </w:rPr>
          <w:t>EventNow</w:t>
        </w:r>
        <w:proofErr w:type="spellEnd"/>
      </w:hyperlink>
      <w:r>
        <w:rPr>
          <w:rFonts w:asciiTheme="minorHAnsi" w:hAnsiTheme="minorHAnsi" w:cstheme="minorHAnsi"/>
          <w:sz w:val="18"/>
          <w:szCs w:val="18"/>
        </w:rPr>
        <w:t xml:space="preserve"> link, or create an account using the QR code here.</w:t>
      </w:r>
    </w:p>
    <w:p w14:paraId="5743CF4A" w14:textId="77777777" w:rsidR="00FB03F5" w:rsidRDefault="00FB03F5" w:rsidP="00FB03F5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Search for your event by using the </w:t>
      </w:r>
      <w:r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>EXACT name/keyword</w:t>
      </w:r>
      <w:r>
        <w:rPr>
          <w:rFonts w:asciiTheme="minorHAnsi" w:hAnsiTheme="minorHAnsi" w:cstheme="minorHAnsi"/>
          <w:sz w:val="18"/>
          <w:szCs w:val="18"/>
        </w:rPr>
        <w:t xml:space="preserve"> highlighted in the email sent to you by your Conference Services Manager. This email will be titled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“Exhibitor Power &amp; Shipping – </w:t>
      </w:r>
      <w:proofErr w:type="spellStart"/>
      <w:r>
        <w:rPr>
          <w:rFonts w:asciiTheme="minorHAnsi" w:hAnsiTheme="minorHAnsi" w:cstheme="minorHAnsi"/>
          <w:i/>
          <w:iCs/>
          <w:sz w:val="18"/>
          <w:szCs w:val="18"/>
        </w:rPr>
        <w:t>EventNow</w:t>
      </w:r>
      <w:proofErr w:type="spellEnd"/>
      <w:r>
        <w:rPr>
          <w:rFonts w:asciiTheme="minorHAnsi" w:hAnsiTheme="minorHAnsi" w:cstheme="minorHAnsi"/>
          <w:i/>
          <w:iCs/>
          <w:sz w:val="18"/>
          <w:szCs w:val="18"/>
        </w:rPr>
        <w:t>: …”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F742AD7" w14:textId="77777777" w:rsidR="00FB03F5" w:rsidRDefault="00FB03F5" w:rsidP="00FB03F5">
      <w:pPr>
        <w:numPr>
          <w:ilvl w:val="1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If you do not have the referenced email, please use the Event Name in the search bar. </w:t>
      </w:r>
    </w:p>
    <w:p w14:paraId="069C5599" w14:textId="77777777" w:rsidR="00FB03F5" w:rsidRDefault="00FB03F5" w:rsidP="00FB03F5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Browse A/V services and add any needed items to your order.</w:t>
      </w:r>
    </w:p>
    <w:p w14:paraId="368C79BE" w14:textId="77777777" w:rsidR="00FB03F5" w:rsidRDefault="00FB03F5" w:rsidP="00FB03F5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Review selections, adjust quantities/dates, and add notes or files if applicable.</w:t>
      </w:r>
    </w:p>
    <w:p w14:paraId="4627397A" w14:textId="77777777" w:rsidR="00FB03F5" w:rsidRDefault="00FB03F5" w:rsidP="00FB03F5">
      <w:pPr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Proceed to checkout, submit your order, and receive a confirmation email.</w:t>
      </w:r>
    </w:p>
    <w:p w14:paraId="69D4D3C9" w14:textId="77777777" w:rsidR="00FB03F5" w:rsidRDefault="00FB03F5" w:rsidP="00FB03F5">
      <w:pPr>
        <w:tabs>
          <w:tab w:val="left" w:pos="2340"/>
        </w:tabs>
        <w:ind w:left="720"/>
        <w:rPr>
          <w:rFonts w:asciiTheme="minorHAnsi" w:eastAsiaTheme="minorHAnsi" w:hAnsiTheme="minorHAnsi" w:cstheme="minorHAnsi"/>
          <w:sz w:val="8"/>
          <w:szCs w:val="4"/>
        </w:rPr>
      </w:pPr>
      <w:r>
        <w:rPr>
          <w:rFonts w:asciiTheme="minorHAnsi" w:eastAsiaTheme="minorHAnsi" w:hAnsiTheme="minorHAnsi" w:cstheme="minorHAnsi"/>
          <w:sz w:val="16"/>
          <w:szCs w:val="12"/>
        </w:rPr>
        <w:tab/>
      </w:r>
    </w:p>
    <w:p w14:paraId="24CDB763" w14:textId="77777777" w:rsidR="00FB03F5" w:rsidRDefault="00FB03F5" w:rsidP="00FB03F5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For additional assistance, please contact Encore at </w:t>
      </w:r>
      <w:hyperlink r:id="rId11" w:history="1">
        <w:r>
          <w:rPr>
            <w:rStyle w:val="Hyperlink"/>
            <w:rFonts w:asciiTheme="minorHAnsi" w:hAnsiTheme="minorHAnsi" w:cstheme="minorHAnsi"/>
            <w:b/>
            <w:bCs/>
            <w:color w:val="0070C0"/>
            <w:sz w:val="18"/>
            <w:szCs w:val="18"/>
          </w:rPr>
          <w:t>encoremgmtintercon@encoreglobal.com</w:t>
        </w:r>
      </w:hyperlink>
    </w:p>
    <w:p w14:paraId="030123FD" w14:textId="1814F3ED" w:rsidR="00FB03F5" w:rsidRDefault="00FB03F5" w:rsidP="00FB03F5">
      <w:pPr>
        <w:jc w:val="center"/>
        <w:rPr>
          <w:rFonts w:ascii="Aptos" w:eastAsia="Calibri" w:hAnsi="Aptos" w:cs="Calibri"/>
          <w:i/>
          <w:iCs/>
          <w:sz w:val="16"/>
          <w:szCs w:val="16"/>
        </w:rPr>
      </w:pPr>
      <w:r>
        <w:rPr>
          <w:rFonts w:ascii="Aptos" w:eastAsia="Calibri" w:hAnsi="Aptos" w:cs="Calibri"/>
          <w:i/>
          <w:iCs/>
          <w:sz w:val="16"/>
          <w:szCs w:val="16"/>
        </w:rPr>
        <w:t xml:space="preserve">Exhibitor AV/power orders placed through </w:t>
      </w:r>
      <w:proofErr w:type="spellStart"/>
      <w:r>
        <w:rPr>
          <w:rFonts w:ascii="Aptos" w:eastAsia="Calibri" w:hAnsi="Aptos" w:cs="Calibri"/>
          <w:i/>
          <w:iCs/>
          <w:sz w:val="16"/>
          <w:szCs w:val="16"/>
        </w:rPr>
        <w:t>EventNow</w:t>
      </w:r>
      <w:proofErr w:type="spellEnd"/>
      <w:r>
        <w:rPr>
          <w:rFonts w:ascii="Aptos" w:eastAsia="Calibri" w:hAnsi="Aptos" w:cs="Calibri"/>
          <w:i/>
          <w:iCs/>
          <w:sz w:val="16"/>
          <w:szCs w:val="16"/>
        </w:rPr>
        <w:t xml:space="preserve"> fewer than 72</w:t>
      </w:r>
      <w:r w:rsidR="00AF0323">
        <w:rPr>
          <w:rFonts w:ascii="Aptos" w:eastAsia="Calibri" w:hAnsi="Aptos" w:cs="Calibri"/>
          <w:i/>
          <w:iCs/>
          <w:sz w:val="16"/>
          <w:szCs w:val="16"/>
        </w:rPr>
        <w:t xml:space="preserve"> business</w:t>
      </w:r>
      <w:r>
        <w:rPr>
          <w:rFonts w:ascii="Aptos" w:eastAsia="Calibri" w:hAnsi="Aptos" w:cs="Calibri"/>
          <w:i/>
          <w:iCs/>
          <w:sz w:val="16"/>
          <w:szCs w:val="16"/>
        </w:rPr>
        <w:t xml:space="preserve"> hours prior to the event start time will </w:t>
      </w:r>
      <w:r>
        <w:rPr>
          <w:rFonts w:ascii="Aptos" w:eastAsia="Calibri" w:hAnsi="Aptos" w:cs="Calibri"/>
          <w:b/>
          <w:bCs/>
          <w:i/>
          <w:iCs/>
          <w:sz w:val="16"/>
          <w:szCs w:val="16"/>
        </w:rPr>
        <w:t>not be guaranteed</w:t>
      </w:r>
      <w:r>
        <w:rPr>
          <w:rFonts w:ascii="Aptos" w:eastAsia="Calibri" w:hAnsi="Aptos" w:cs="Calibri"/>
          <w:i/>
          <w:iCs/>
          <w:sz w:val="16"/>
          <w:szCs w:val="16"/>
        </w:rPr>
        <w:t>. Encore will fulfill equipment requests solely based on availability, and late submissions may not be accommodated.</w:t>
      </w:r>
    </w:p>
    <w:p w14:paraId="5F37421C" w14:textId="60918A5C" w:rsidR="000E5789" w:rsidRPr="00DD0379" w:rsidRDefault="000E5789" w:rsidP="000A0B56">
      <w:pPr>
        <w:rPr>
          <w:rFonts w:asciiTheme="minorHAnsi" w:hAnsiTheme="minorHAnsi" w:cstheme="minorHAnsi"/>
          <w:b/>
          <w:sz w:val="46"/>
          <w:szCs w:val="46"/>
          <w:u w:val="single"/>
        </w:rPr>
      </w:pPr>
    </w:p>
    <w:p w14:paraId="72725388" w14:textId="066464D0" w:rsidR="000E5789" w:rsidRPr="00075616" w:rsidRDefault="00157127" w:rsidP="009141B4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075616">
        <w:rPr>
          <w:rFonts w:asciiTheme="minorHAnsi" w:hAnsiTheme="minorHAnsi" w:cstheme="minorHAnsi"/>
          <w:noProof/>
        </w:rPr>
        <w:drawing>
          <wp:inline distT="0" distB="0" distL="0" distR="0" wp14:anchorId="0853E317" wp14:editId="3165F3BC">
            <wp:extent cx="1581150" cy="524854"/>
            <wp:effectExtent l="0" t="0" r="0" b="8890"/>
            <wp:docPr id="1" name="Picture 1" descr="FedEx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x Logo and symbol, meaning, history, PNG, bra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89" b="19999"/>
                    <a:stretch/>
                  </pic:blipFill>
                  <pic:spPr bwMode="auto">
                    <a:xfrm>
                      <a:off x="0" y="0"/>
                      <a:ext cx="1630673" cy="54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274C1" w14:textId="77777777" w:rsidR="00075616" w:rsidRPr="00075616" w:rsidRDefault="00075616" w:rsidP="00311DD9">
      <w:pPr>
        <w:jc w:val="center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75628EB2" w14:textId="4B76F218" w:rsidR="00555B74" w:rsidRPr="00075616" w:rsidRDefault="00281440" w:rsidP="00311DD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75616">
        <w:rPr>
          <w:rFonts w:asciiTheme="minorHAnsi" w:hAnsiTheme="minorHAnsi" w:cstheme="minorHAnsi"/>
          <w:b/>
          <w:sz w:val="22"/>
          <w:szCs w:val="22"/>
          <w:u w:val="single"/>
        </w:rPr>
        <w:t xml:space="preserve">Package </w:t>
      </w:r>
      <w:r w:rsidR="00075616">
        <w:rPr>
          <w:rFonts w:asciiTheme="minorHAnsi" w:hAnsiTheme="minorHAnsi" w:cstheme="minorHAnsi"/>
          <w:b/>
          <w:sz w:val="22"/>
          <w:szCs w:val="22"/>
          <w:u w:val="single"/>
        </w:rPr>
        <w:t xml:space="preserve">Shipping and </w:t>
      </w:r>
      <w:r w:rsidR="00157127" w:rsidRPr="00075616">
        <w:rPr>
          <w:rFonts w:asciiTheme="minorHAnsi" w:hAnsiTheme="minorHAnsi" w:cstheme="minorHAnsi"/>
          <w:b/>
          <w:sz w:val="22"/>
          <w:szCs w:val="22"/>
          <w:u w:val="single"/>
        </w:rPr>
        <w:t>Handling</w:t>
      </w:r>
    </w:p>
    <w:p w14:paraId="740E7426" w14:textId="77777777" w:rsidR="00311DD9" w:rsidRPr="00075616" w:rsidRDefault="00311DD9" w:rsidP="00311DD9">
      <w:pPr>
        <w:jc w:val="center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2CF88E43" w14:textId="7C11F429" w:rsidR="002717F4" w:rsidRPr="00075616" w:rsidRDefault="002717F4" w:rsidP="00281440">
      <w:pPr>
        <w:jc w:val="center"/>
        <w:rPr>
          <w:rStyle w:val="Hyperlink"/>
          <w:rFonts w:asciiTheme="minorHAnsi" w:hAnsiTheme="minorHAnsi" w:cstheme="minorHAnsi"/>
          <w:iCs/>
          <w:sz w:val="18"/>
          <w:szCs w:val="18"/>
          <w:u w:val="none"/>
        </w:rPr>
      </w:pPr>
      <w:r w:rsidRPr="00075616">
        <w:rPr>
          <w:rFonts w:asciiTheme="minorHAnsi" w:hAnsiTheme="minorHAnsi" w:cstheme="minorHAnsi"/>
          <w:iCs/>
          <w:sz w:val="18"/>
          <w:szCs w:val="18"/>
        </w:rPr>
        <w:t>Please contact the FedEx Office with any questions at (312)</w:t>
      </w:r>
      <w:r w:rsidR="00DD0379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75616">
        <w:rPr>
          <w:rFonts w:asciiTheme="minorHAnsi" w:hAnsiTheme="minorHAnsi" w:cstheme="minorHAnsi"/>
          <w:iCs/>
          <w:sz w:val="18"/>
          <w:szCs w:val="18"/>
        </w:rPr>
        <w:t xml:space="preserve">595-0768 or </w:t>
      </w:r>
      <w:r w:rsidRPr="00075616">
        <w:rPr>
          <w:rFonts w:asciiTheme="minorHAnsi" w:hAnsiTheme="minorHAnsi" w:cstheme="minorHAnsi"/>
          <w:b/>
          <w:bCs/>
          <w:iCs/>
          <w:color w:val="0070C0"/>
          <w:sz w:val="18"/>
          <w:szCs w:val="18"/>
          <w:u w:val="single"/>
        </w:rPr>
        <w:t>usa5589@fedex.com</w:t>
      </w:r>
      <w:r w:rsidR="00FE672D" w:rsidRPr="00075616">
        <w:rPr>
          <w:rStyle w:val="Hyperlink"/>
          <w:rFonts w:asciiTheme="minorHAnsi" w:hAnsiTheme="minorHAnsi" w:cstheme="minorHAnsi"/>
          <w:iCs/>
          <w:color w:val="0070C0"/>
          <w:sz w:val="18"/>
          <w:szCs w:val="18"/>
          <w:u w:val="none"/>
        </w:rPr>
        <w:t xml:space="preserve"> </w:t>
      </w:r>
    </w:p>
    <w:p w14:paraId="627D1373" w14:textId="0A258E85" w:rsidR="00555B74" w:rsidRPr="00075616" w:rsidRDefault="00075616" w:rsidP="00281440">
      <w:pPr>
        <w:jc w:val="center"/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</w:pPr>
      <w:r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  <w:t>Hours:</w:t>
      </w:r>
      <w:r w:rsidR="00555B74" w:rsidRPr="00075616"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  <w:t xml:space="preserve"> Monday- Friday 7AM</w:t>
      </w:r>
      <w:r w:rsidR="00EE604E" w:rsidRPr="00075616"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  <w:t xml:space="preserve"> </w:t>
      </w:r>
      <w:r w:rsidR="00555B74" w:rsidRPr="00075616"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  <w:t>- 6PM</w:t>
      </w:r>
      <w:r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  <w:t xml:space="preserve">; </w:t>
      </w:r>
      <w:r w:rsidRPr="00075616">
        <w:rPr>
          <w:rFonts w:asciiTheme="minorHAnsi" w:hAnsiTheme="minorHAnsi" w:cstheme="minorHAnsi"/>
          <w:iCs/>
          <w:sz w:val="18"/>
          <w:szCs w:val="18"/>
        </w:rPr>
        <w:t>Saturday 8AM – 12PM</w:t>
      </w:r>
    </w:p>
    <w:p w14:paraId="57104BBD" w14:textId="1C3E039A" w:rsidR="000A0B56" w:rsidRDefault="00075616" w:rsidP="00281440">
      <w:pPr>
        <w:jc w:val="center"/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</w:pPr>
      <w:r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  <w:t>L</w:t>
      </w:r>
      <w:r w:rsidR="000A0B56" w:rsidRPr="00075616">
        <w:rPr>
          <w:rStyle w:val="Hyperlink"/>
          <w:rFonts w:asciiTheme="minorHAnsi" w:hAnsiTheme="minorHAnsi" w:cstheme="minorHAnsi"/>
          <w:iCs/>
          <w:color w:val="auto"/>
          <w:sz w:val="18"/>
          <w:szCs w:val="18"/>
          <w:u w:val="none"/>
        </w:rPr>
        <w:t xml:space="preserve">ocated in Business Center on Lobby Level </w:t>
      </w:r>
    </w:p>
    <w:p w14:paraId="7E21A4A0" w14:textId="6BB59299" w:rsidR="00075616" w:rsidRPr="00075616" w:rsidRDefault="00075616" w:rsidP="00075616">
      <w:pPr>
        <w:tabs>
          <w:tab w:val="left" w:pos="6390"/>
        </w:tabs>
        <w:rPr>
          <w:rFonts w:asciiTheme="minorHAnsi" w:hAnsiTheme="minorHAnsi" w:cstheme="minorHAnsi"/>
          <w:iCs/>
          <w:sz w:val="12"/>
          <w:szCs w:val="12"/>
        </w:rPr>
      </w:pPr>
      <w:r>
        <w:rPr>
          <w:rFonts w:asciiTheme="minorHAnsi" w:hAnsiTheme="minorHAnsi" w:cstheme="minorHAnsi"/>
          <w:iCs/>
          <w:sz w:val="18"/>
          <w:szCs w:val="18"/>
        </w:rPr>
        <w:tab/>
      </w:r>
    </w:p>
    <w:p w14:paraId="3DF6015B" w14:textId="5055DB73" w:rsidR="009A285E" w:rsidRPr="00075616" w:rsidRDefault="00D56C83" w:rsidP="00D56C83">
      <w:pPr>
        <w:rPr>
          <w:rFonts w:asciiTheme="minorHAnsi" w:hAnsiTheme="minorHAnsi" w:cstheme="minorHAnsi"/>
          <w:b/>
          <w:sz w:val="18"/>
          <w:szCs w:val="18"/>
        </w:rPr>
      </w:pPr>
      <w:r w:rsidRPr="00075616">
        <w:rPr>
          <w:rFonts w:asciiTheme="minorHAnsi" w:hAnsiTheme="minorHAnsi" w:cstheme="minorHAnsi"/>
          <w:b/>
          <w:sz w:val="18"/>
          <w:szCs w:val="18"/>
        </w:rPr>
        <w:t>Shipping Information:</w:t>
      </w:r>
    </w:p>
    <w:p w14:paraId="5E01EF1C" w14:textId="586C611D" w:rsidR="00FE672D" w:rsidRPr="00075616" w:rsidRDefault="00AB63F6" w:rsidP="00AB63F6">
      <w:pPr>
        <w:rPr>
          <w:rFonts w:asciiTheme="minorHAnsi" w:hAnsiTheme="minorHAnsi" w:cstheme="minorHAnsi"/>
          <w:sz w:val="18"/>
          <w:szCs w:val="18"/>
        </w:rPr>
      </w:pPr>
      <w:r w:rsidRPr="00075616">
        <w:rPr>
          <w:rFonts w:asciiTheme="minorHAnsi" w:hAnsiTheme="minorHAnsi" w:cstheme="minorHAnsi"/>
          <w:sz w:val="18"/>
          <w:szCs w:val="18"/>
        </w:rPr>
        <w:t>Any boxes shipped to the hotel must be clearly labeled in the format below.</w:t>
      </w:r>
      <w:r w:rsidR="00FE672D" w:rsidRPr="00075616">
        <w:rPr>
          <w:rFonts w:asciiTheme="minorHAnsi" w:hAnsiTheme="minorHAnsi" w:cstheme="minorHAnsi"/>
          <w:sz w:val="18"/>
          <w:szCs w:val="18"/>
        </w:rPr>
        <w:t xml:space="preserve"> Packages can be picked up and paid for in FedEx Office, Lobby level.</w:t>
      </w:r>
    </w:p>
    <w:p w14:paraId="64FD8B07" w14:textId="77777777" w:rsidR="00AB63F6" w:rsidRPr="00DD0379" w:rsidRDefault="00AB63F6" w:rsidP="00AB63F6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4466" w:type="dxa"/>
        <w:jc w:val="center"/>
        <w:tblLook w:val="0000" w:firstRow="0" w:lastRow="0" w:firstColumn="0" w:lastColumn="0" w:noHBand="0" w:noVBand="0"/>
      </w:tblPr>
      <w:tblGrid>
        <w:gridCol w:w="4466"/>
      </w:tblGrid>
      <w:tr w:rsidR="00555B74" w:rsidRPr="00075616" w14:paraId="66727816" w14:textId="77777777" w:rsidTr="00555B74">
        <w:trPr>
          <w:trHeight w:val="421"/>
          <w:jc w:val="center"/>
        </w:trPr>
        <w:tc>
          <w:tcPr>
            <w:tcW w:w="4466" w:type="dxa"/>
          </w:tcPr>
          <w:p w14:paraId="6DCB7D48" w14:textId="77777777" w:rsidR="00555B74" w:rsidRPr="00075616" w:rsidRDefault="00555B74" w:rsidP="00754EF8">
            <w:pPr>
              <w:pStyle w:val="Heading8"/>
              <w:jc w:val="left"/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</w:pPr>
            <w:r w:rsidRPr="00075616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 xml:space="preserve">Hold for: </w:t>
            </w:r>
            <w:r w:rsidRPr="00075616">
              <w:rPr>
                <w:rFonts w:asciiTheme="minorHAnsi" w:hAnsiTheme="minorHAnsi" w:cstheme="minorHAnsi"/>
                <w:b/>
                <w:bCs/>
                <w:i w:val="0"/>
                <w:sz w:val="18"/>
                <w:szCs w:val="18"/>
              </w:rPr>
              <w:t xml:space="preserve">(Guest Name) </w:t>
            </w:r>
            <w:r w:rsidRPr="00075616">
              <w:rPr>
                <w:rFonts w:asciiTheme="minorHAnsi" w:hAnsiTheme="minorHAnsi" w:cstheme="minorHAnsi"/>
                <w:b/>
                <w:i w:val="0"/>
                <w:sz w:val="18"/>
                <w:szCs w:val="18"/>
              </w:rPr>
              <w:t>(Guest Cell Phone)</w:t>
            </w:r>
          </w:p>
          <w:p w14:paraId="32922905" w14:textId="77777777" w:rsidR="00555B74" w:rsidRPr="00075616" w:rsidRDefault="00555B74" w:rsidP="00754EF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616">
              <w:rPr>
                <w:rFonts w:asciiTheme="minorHAnsi" w:hAnsiTheme="minorHAnsi" w:cstheme="minorHAnsi"/>
                <w:b/>
                <w:sz w:val="18"/>
                <w:szCs w:val="18"/>
              </w:rPr>
              <w:t>c/o FedEx Office at InterContinental Chicago Magnificent Mile</w:t>
            </w:r>
          </w:p>
          <w:p w14:paraId="2C3C7404" w14:textId="77777777" w:rsidR="00555B74" w:rsidRPr="00075616" w:rsidRDefault="00555B74" w:rsidP="00754EF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616">
              <w:rPr>
                <w:rFonts w:asciiTheme="minorHAnsi" w:hAnsiTheme="minorHAnsi" w:cstheme="minorHAnsi"/>
                <w:b/>
                <w:sz w:val="18"/>
                <w:szCs w:val="18"/>
              </w:rPr>
              <w:t>505 North Michigan Avenue, Chicago, IL 60611</w:t>
            </w:r>
          </w:p>
          <w:p w14:paraId="263B9712" w14:textId="77777777" w:rsidR="00555B74" w:rsidRPr="00075616" w:rsidRDefault="00555B74" w:rsidP="00754EF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616">
              <w:rPr>
                <w:rFonts w:asciiTheme="minorHAnsi" w:hAnsiTheme="minorHAnsi" w:cstheme="minorHAnsi"/>
                <w:b/>
                <w:sz w:val="18"/>
                <w:szCs w:val="18"/>
              </w:rPr>
              <w:t>(Convention/Conference/Group/Event Name)</w:t>
            </w:r>
          </w:p>
        </w:tc>
      </w:tr>
    </w:tbl>
    <w:p w14:paraId="53D779D2" w14:textId="77777777" w:rsidR="00281440" w:rsidRPr="00075616" w:rsidRDefault="00281440" w:rsidP="00D56C83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075616">
        <w:rPr>
          <w:rFonts w:asciiTheme="minorHAnsi" w:hAnsiTheme="minorHAnsi" w:cstheme="minorHAnsi"/>
          <w:b/>
          <w:sz w:val="18"/>
          <w:szCs w:val="18"/>
          <w:u w:val="single"/>
        </w:rPr>
        <w:t>Inbound:</w:t>
      </w:r>
    </w:p>
    <w:p w14:paraId="0C6950B9" w14:textId="13F03B6D" w:rsidR="00281440" w:rsidRPr="00075616" w:rsidRDefault="00D56C83" w:rsidP="00D56C83">
      <w:pPr>
        <w:rPr>
          <w:rFonts w:asciiTheme="minorHAnsi" w:hAnsiTheme="minorHAnsi" w:cstheme="minorHAnsi"/>
          <w:sz w:val="18"/>
          <w:szCs w:val="18"/>
        </w:rPr>
      </w:pPr>
      <w:r w:rsidRPr="00075616">
        <w:rPr>
          <w:rFonts w:asciiTheme="minorHAnsi" w:hAnsiTheme="minorHAnsi" w:cstheme="minorHAnsi"/>
          <w:sz w:val="18"/>
          <w:szCs w:val="18"/>
        </w:rPr>
        <w:t xml:space="preserve">All </w:t>
      </w:r>
      <w:r w:rsidR="00281440" w:rsidRPr="00075616">
        <w:rPr>
          <w:rFonts w:asciiTheme="minorHAnsi" w:hAnsiTheme="minorHAnsi" w:cstheme="minorHAnsi"/>
          <w:sz w:val="18"/>
          <w:szCs w:val="18"/>
        </w:rPr>
        <w:t>packages shipped directly to the H</w:t>
      </w:r>
      <w:r w:rsidRPr="00075616">
        <w:rPr>
          <w:rFonts w:asciiTheme="minorHAnsi" w:hAnsiTheme="minorHAnsi" w:cstheme="minorHAnsi"/>
          <w:sz w:val="18"/>
          <w:szCs w:val="18"/>
        </w:rPr>
        <w:t xml:space="preserve">otel will </w:t>
      </w:r>
      <w:r w:rsidR="00281440" w:rsidRPr="00075616">
        <w:rPr>
          <w:rFonts w:asciiTheme="minorHAnsi" w:hAnsiTheme="minorHAnsi" w:cstheme="minorHAnsi"/>
          <w:sz w:val="18"/>
          <w:szCs w:val="18"/>
        </w:rPr>
        <w:t>be received by the on</w:t>
      </w:r>
      <w:r w:rsidR="00DD0379">
        <w:rPr>
          <w:rFonts w:asciiTheme="minorHAnsi" w:hAnsiTheme="minorHAnsi" w:cstheme="minorHAnsi"/>
          <w:sz w:val="18"/>
          <w:szCs w:val="18"/>
        </w:rPr>
        <w:t>-</w:t>
      </w:r>
      <w:r w:rsidR="00281440" w:rsidRPr="00075616">
        <w:rPr>
          <w:rFonts w:asciiTheme="minorHAnsi" w:hAnsiTheme="minorHAnsi" w:cstheme="minorHAnsi"/>
          <w:sz w:val="18"/>
          <w:szCs w:val="18"/>
        </w:rPr>
        <w:t>site FedEx Office</w:t>
      </w:r>
      <w:r w:rsidR="00DD0379">
        <w:rPr>
          <w:rFonts w:asciiTheme="minorHAnsi" w:hAnsiTheme="minorHAnsi" w:cstheme="minorHAnsi"/>
          <w:sz w:val="18"/>
          <w:szCs w:val="18"/>
        </w:rPr>
        <w:t>,</w:t>
      </w:r>
      <w:r w:rsidR="00281440" w:rsidRPr="00075616">
        <w:rPr>
          <w:rFonts w:asciiTheme="minorHAnsi" w:hAnsiTheme="minorHAnsi" w:cstheme="minorHAnsi"/>
          <w:sz w:val="18"/>
          <w:szCs w:val="18"/>
        </w:rPr>
        <w:t xml:space="preserve"> and will </w:t>
      </w:r>
      <w:r w:rsidRPr="00075616">
        <w:rPr>
          <w:rFonts w:asciiTheme="minorHAnsi" w:hAnsiTheme="minorHAnsi" w:cstheme="minorHAnsi"/>
          <w:sz w:val="18"/>
          <w:szCs w:val="18"/>
        </w:rPr>
        <w:t xml:space="preserve">incur handling charges based on the scale listed </w:t>
      </w:r>
      <w:r w:rsidR="00281440" w:rsidRPr="00075616">
        <w:rPr>
          <w:rFonts w:asciiTheme="minorHAnsi" w:hAnsiTheme="minorHAnsi" w:cstheme="minorHAnsi"/>
          <w:sz w:val="18"/>
          <w:szCs w:val="18"/>
        </w:rPr>
        <w:t xml:space="preserve">below. Packages </w:t>
      </w:r>
      <w:r w:rsidRPr="00075616">
        <w:rPr>
          <w:rFonts w:asciiTheme="minorHAnsi" w:hAnsiTheme="minorHAnsi" w:cstheme="minorHAnsi"/>
          <w:sz w:val="18"/>
          <w:szCs w:val="18"/>
        </w:rPr>
        <w:t>shou</w:t>
      </w:r>
      <w:r w:rsidR="00C10A50" w:rsidRPr="00075616">
        <w:rPr>
          <w:rFonts w:asciiTheme="minorHAnsi" w:hAnsiTheme="minorHAnsi" w:cstheme="minorHAnsi"/>
          <w:sz w:val="18"/>
          <w:szCs w:val="18"/>
        </w:rPr>
        <w:t>ld arrive no sooner than 2</w:t>
      </w:r>
      <w:r w:rsidRPr="00075616">
        <w:rPr>
          <w:rFonts w:asciiTheme="minorHAnsi" w:hAnsiTheme="minorHAnsi" w:cstheme="minorHAnsi"/>
          <w:sz w:val="18"/>
          <w:szCs w:val="18"/>
        </w:rPr>
        <w:t xml:space="preserve"> days prior to the start of the </w:t>
      </w:r>
      <w:r w:rsidR="00281440" w:rsidRPr="00075616">
        <w:rPr>
          <w:rFonts w:asciiTheme="minorHAnsi" w:hAnsiTheme="minorHAnsi" w:cstheme="minorHAnsi"/>
          <w:sz w:val="18"/>
          <w:szCs w:val="18"/>
        </w:rPr>
        <w:t>event</w:t>
      </w:r>
      <w:r w:rsidRPr="00075616">
        <w:rPr>
          <w:rFonts w:asciiTheme="minorHAnsi" w:hAnsiTheme="minorHAnsi" w:cstheme="minorHAnsi"/>
          <w:sz w:val="18"/>
          <w:szCs w:val="18"/>
        </w:rPr>
        <w:t>.</w:t>
      </w:r>
      <w:r w:rsidR="00281440" w:rsidRPr="00075616">
        <w:rPr>
          <w:rFonts w:asciiTheme="minorHAnsi" w:hAnsiTheme="minorHAnsi" w:cstheme="minorHAnsi"/>
          <w:sz w:val="18"/>
          <w:szCs w:val="18"/>
        </w:rPr>
        <w:t xml:space="preserve"> Storage fees will be </w:t>
      </w:r>
      <w:r w:rsidR="00FE672D" w:rsidRPr="00075616">
        <w:rPr>
          <w:rFonts w:asciiTheme="minorHAnsi" w:hAnsiTheme="minorHAnsi" w:cstheme="minorHAnsi"/>
          <w:sz w:val="18"/>
          <w:szCs w:val="18"/>
        </w:rPr>
        <w:t>charged if</w:t>
      </w:r>
      <w:r w:rsidR="00281440" w:rsidRPr="00075616">
        <w:rPr>
          <w:rFonts w:asciiTheme="minorHAnsi" w:hAnsiTheme="minorHAnsi" w:cstheme="minorHAnsi"/>
          <w:sz w:val="18"/>
          <w:szCs w:val="18"/>
        </w:rPr>
        <w:t xml:space="preserve"> stored more than </w:t>
      </w:r>
      <w:r w:rsidR="00C10A50" w:rsidRPr="00075616">
        <w:rPr>
          <w:rFonts w:asciiTheme="minorHAnsi" w:hAnsiTheme="minorHAnsi" w:cstheme="minorHAnsi"/>
          <w:sz w:val="18"/>
          <w:szCs w:val="18"/>
        </w:rPr>
        <w:t>5</w:t>
      </w:r>
      <w:r w:rsidR="00281440" w:rsidRPr="00075616">
        <w:rPr>
          <w:rFonts w:asciiTheme="minorHAnsi" w:hAnsiTheme="minorHAnsi" w:cstheme="minorHAnsi"/>
          <w:sz w:val="18"/>
          <w:szCs w:val="18"/>
        </w:rPr>
        <w:t xml:space="preserve"> days. </w:t>
      </w:r>
      <w:r w:rsidRPr="0007561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F4A7E1B" w14:textId="77777777" w:rsidR="009141B4" w:rsidRPr="00075616" w:rsidRDefault="009141B4" w:rsidP="00D56C83">
      <w:pPr>
        <w:rPr>
          <w:rFonts w:asciiTheme="minorHAnsi" w:hAnsiTheme="minorHAnsi" w:cstheme="minorHAnsi"/>
          <w:sz w:val="12"/>
          <w:szCs w:val="12"/>
        </w:rPr>
      </w:pPr>
    </w:p>
    <w:p w14:paraId="27D4B4CA" w14:textId="77777777" w:rsidR="009A285E" w:rsidRPr="00075616" w:rsidRDefault="009A285E" w:rsidP="00D56C83">
      <w:pPr>
        <w:rPr>
          <w:rFonts w:asciiTheme="minorHAnsi" w:hAnsiTheme="minorHAnsi" w:cstheme="minorHAnsi"/>
          <w:sz w:val="18"/>
          <w:szCs w:val="18"/>
          <w:u w:val="single"/>
        </w:rPr>
      </w:pPr>
      <w:r w:rsidRPr="00075616">
        <w:rPr>
          <w:rFonts w:asciiTheme="minorHAnsi" w:hAnsiTheme="minorHAnsi" w:cstheme="minorHAnsi"/>
          <w:b/>
          <w:sz w:val="18"/>
          <w:szCs w:val="18"/>
          <w:u w:val="single"/>
        </w:rPr>
        <w:t>Outbound:</w:t>
      </w:r>
      <w:r w:rsidRPr="00075616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</w:p>
    <w:p w14:paraId="26288133" w14:textId="0120D3CD" w:rsidR="009A285E" w:rsidRPr="00075616" w:rsidRDefault="009A285E" w:rsidP="00D56C83">
      <w:pPr>
        <w:rPr>
          <w:rFonts w:asciiTheme="minorHAnsi" w:hAnsiTheme="minorHAnsi" w:cstheme="minorHAnsi"/>
          <w:sz w:val="18"/>
          <w:szCs w:val="18"/>
        </w:rPr>
      </w:pPr>
      <w:r w:rsidRPr="00075616">
        <w:rPr>
          <w:rFonts w:asciiTheme="minorHAnsi" w:hAnsiTheme="minorHAnsi" w:cstheme="minorHAnsi"/>
          <w:sz w:val="18"/>
          <w:szCs w:val="18"/>
        </w:rPr>
        <w:t>All packages shipped directly to the Hotel will be shipped by the on</w:t>
      </w:r>
      <w:r w:rsidR="00DD0379">
        <w:rPr>
          <w:rFonts w:asciiTheme="minorHAnsi" w:hAnsiTheme="minorHAnsi" w:cstheme="minorHAnsi"/>
          <w:sz w:val="18"/>
          <w:szCs w:val="18"/>
        </w:rPr>
        <w:t>-</w:t>
      </w:r>
      <w:r w:rsidRPr="00075616">
        <w:rPr>
          <w:rFonts w:asciiTheme="minorHAnsi" w:hAnsiTheme="minorHAnsi" w:cstheme="minorHAnsi"/>
          <w:sz w:val="18"/>
          <w:szCs w:val="18"/>
        </w:rPr>
        <w:t>site FedEx Office</w:t>
      </w:r>
      <w:r w:rsidR="00DD0379">
        <w:rPr>
          <w:rFonts w:asciiTheme="minorHAnsi" w:hAnsiTheme="minorHAnsi" w:cstheme="minorHAnsi"/>
          <w:sz w:val="18"/>
          <w:szCs w:val="18"/>
        </w:rPr>
        <w:t>,</w:t>
      </w:r>
      <w:r w:rsidRPr="00075616">
        <w:rPr>
          <w:rFonts w:asciiTheme="minorHAnsi" w:hAnsiTheme="minorHAnsi" w:cstheme="minorHAnsi"/>
          <w:sz w:val="18"/>
          <w:szCs w:val="18"/>
        </w:rPr>
        <w:t xml:space="preserve"> and will incur handling charges based on the scale listed below. Packages must be sealed with a completed carrier airbill before drop-off/pick-up by FedEx Office for delivery. Outbound packages to be picked up by a </w:t>
      </w:r>
      <w:proofErr w:type="gramStart"/>
      <w:r w:rsidRPr="00075616">
        <w:rPr>
          <w:rFonts w:asciiTheme="minorHAnsi" w:hAnsiTheme="minorHAnsi" w:cstheme="minorHAnsi"/>
          <w:sz w:val="18"/>
          <w:szCs w:val="18"/>
        </w:rPr>
        <w:t>third party</w:t>
      </w:r>
      <w:proofErr w:type="gramEnd"/>
      <w:r w:rsidRPr="00075616">
        <w:rPr>
          <w:rFonts w:asciiTheme="minorHAnsi" w:hAnsiTheme="minorHAnsi" w:cstheme="minorHAnsi"/>
          <w:sz w:val="18"/>
          <w:szCs w:val="18"/>
        </w:rPr>
        <w:t xml:space="preserve"> courier should be coordinated with </w:t>
      </w:r>
      <w:r w:rsidR="00DD0379">
        <w:rPr>
          <w:rFonts w:asciiTheme="minorHAnsi" w:hAnsiTheme="minorHAnsi" w:cstheme="minorHAnsi"/>
          <w:sz w:val="18"/>
          <w:szCs w:val="18"/>
        </w:rPr>
        <w:t xml:space="preserve">a </w:t>
      </w:r>
      <w:r w:rsidRPr="00075616">
        <w:rPr>
          <w:rFonts w:asciiTheme="minorHAnsi" w:hAnsiTheme="minorHAnsi" w:cstheme="minorHAnsi"/>
          <w:sz w:val="18"/>
          <w:szCs w:val="18"/>
        </w:rPr>
        <w:t>FedEx Office team member ahead of time. Outbound handling fees will be applied to all packages, regardless of carrier, in addition to shipping/transportation cost.</w:t>
      </w:r>
      <w:r w:rsidR="0074615F" w:rsidRPr="0007561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AF156DE" w14:textId="474BB981" w:rsidR="009141B4" w:rsidRPr="00075616" w:rsidRDefault="000D5BD6" w:rsidP="00075616">
      <w:pPr>
        <w:tabs>
          <w:tab w:val="left" w:pos="900"/>
          <w:tab w:val="left" w:pos="6165"/>
        </w:tabs>
        <w:rPr>
          <w:rFonts w:asciiTheme="minorHAnsi" w:hAnsiTheme="minorHAnsi" w:cstheme="minorHAnsi"/>
          <w:sz w:val="12"/>
          <w:szCs w:val="12"/>
        </w:rPr>
      </w:pPr>
      <w:r w:rsidRPr="00075616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5166E" wp14:editId="28E8FF5C">
                <wp:simplePos x="0" y="0"/>
                <wp:positionH relativeFrom="column">
                  <wp:posOffset>3648075</wp:posOffset>
                </wp:positionH>
                <wp:positionV relativeFrom="paragraph">
                  <wp:posOffset>69215</wp:posOffset>
                </wp:positionV>
                <wp:extent cx="2938780" cy="15906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9BF8F" w14:textId="77777777" w:rsidR="002717F4" w:rsidRDefault="00AB63F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Package Storage Fees</w:t>
                            </w:r>
                          </w:p>
                          <w:p w14:paraId="36673B97" w14:textId="77777777" w:rsidR="00FE672D" w:rsidRPr="00FE672D" w:rsidRDefault="00FE672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85"/>
                              <w:gridCol w:w="2085"/>
                            </w:tblGrid>
                            <w:tr w:rsidR="002717F4" w14:paraId="28D2FDDA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560707AC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Package Weight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66BE2D0B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Storage Fee After 5 Days</w:t>
                                  </w:r>
                                </w:p>
                              </w:tc>
                            </w:tr>
                            <w:tr w:rsidR="002717F4" w14:paraId="79576BF1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41615B87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Flat Envelopes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4F0120E2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2717F4" w14:paraId="29D3C151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29D507B2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0.0 – 10.0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6C94F6FA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$5.00</w:t>
                                  </w:r>
                                </w:p>
                              </w:tc>
                            </w:tr>
                            <w:tr w:rsidR="002717F4" w14:paraId="1E48AF64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3BAC1ADD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11.0 – 30.0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548F7357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$10.00</w:t>
                                  </w:r>
                                </w:p>
                              </w:tc>
                            </w:tr>
                            <w:tr w:rsidR="002717F4" w14:paraId="60644D35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657D608C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31.0 – 60.0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15EDD72B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$15.00</w:t>
                                  </w:r>
                                </w:p>
                              </w:tc>
                            </w:tr>
                            <w:tr w:rsidR="002717F4" w14:paraId="4BFBD793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02F2DA20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Over 60.0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39A6B85F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$25.00</w:t>
                                  </w:r>
                                </w:p>
                              </w:tc>
                            </w:tr>
                            <w:tr w:rsidR="002717F4" w14:paraId="244EF227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178A02B0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Pallets &amp; Crates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2495DD13" w14:textId="77777777" w:rsidR="002717F4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$50.00</w:t>
                                  </w:r>
                                </w:p>
                              </w:tc>
                            </w:tr>
                            <w:tr w:rsidR="00AB63F6" w14:paraId="7FD67C5A" w14:textId="77777777" w:rsidTr="009141B4">
                              <w:tc>
                                <w:tcPr>
                                  <w:tcW w:w="2085" w:type="dxa"/>
                                </w:tcPr>
                                <w:p w14:paraId="03AC8A41" w14:textId="77777777" w:rsidR="00AB63F6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Over 6.5’ in Size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0D40890D" w14:textId="77777777" w:rsidR="00AB63F6" w:rsidRPr="00FE672D" w:rsidRDefault="00AB63F6" w:rsidP="00AB63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E672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$25.00</w:t>
                                  </w:r>
                                </w:p>
                              </w:tc>
                            </w:tr>
                          </w:tbl>
                          <w:p w14:paraId="626D9795" w14:textId="77777777" w:rsidR="002717F4" w:rsidRPr="00FE672D" w:rsidRDefault="00AB63F6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**Over 6.5’ will result in additional oversize fee of $25.00**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516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5pt;margin-top:5.45pt;width:231.4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Ws+QEAAM4DAAAOAAAAZHJzL2Uyb0RvYy54bWysU8tu2zAQvBfoPxC815JdO7EFy0GaNEWB&#10;9AGk/QCaoiyiJJdd0pbcr++SchyjvRXVgeBqydmd2eH6ZrCGHRQGDa7m00nJmXISGu12Nf/+7eHN&#10;k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" filled="f" stroked="f">
                <v:textbox>
                  <w:txbxContent>
                    <w:p w14:paraId="1D19BF8F" w14:textId="77777777" w:rsidR="002717F4" w:rsidRDefault="00AB63F6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E672D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u w:val="single"/>
                        </w:rPr>
                        <w:t>Package Storage Fees</w:t>
                      </w:r>
                    </w:p>
                    <w:p w14:paraId="36673B97" w14:textId="77777777" w:rsidR="00FE672D" w:rsidRPr="00FE672D" w:rsidRDefault="00FE672D">
                      <w:pPr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85"/>
                        <w:gridCol w:w="2085"/>
                      </w:tblGrid>
                      <w:tr w:rsidR="002717F4" w14:paraId="28D2FDDA" w14:textId="77777777" w:rsidTr="009141B4">
                        <w:tc>
                          <w:tcPr>
                            <w:tcW w:w="2085" w:type="dxa"/>
                          </w:tcPr>
                          <w:p w14:paraId="560707AC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Package Weight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66BE2D0B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Storage Fee After 5 Days</w:t>
                            </w:r>
                          </w:p>
                        </w:tc>
                      </w:tr>
                      <w:tr w:rsidR="002717F4" w14:paraId="79576BF1" w14:textId="77777777" w:rsidTr="009141B4">
                        <w:tc>
                          <w:tcPr>
                            <w:tcW w:w="2085" w:type="dxa"/>
                          </w:tcPr>
                          <w:p w14:paraId="41615B87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Flat Envelopes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4F0120E2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$0.00</w:t>
                            </w:r>
                          </w:p>
                        </w:tc>
                      </w:tr>
                      <w:tr w:rsidR="002717F4" w14:paraId="29D3C151" w14:textId="77777777" w:rsidTr="009141B4">
                        <w:tc>
                          <w:tcPr>
                            <w:tcW w:w="2085" w:type="dxa"/>
                          </w:tcPr>
                          <w:p w14:paraId="29D507B2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0.0 – 10.0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6C94F6FA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$5.00</w:t>
                            </w:r>
                          </w:p>
                        </w:tc>
                      </w:tr>
                      <w:tr w:rsidR="002717F4" w14:paraId="1E48AF64" w14:textId="77777777" w:rsidTr="009141B4">
                        <w:tc>
                          <w:tcPr>
                            <w:tcW w:w="2085" w:type="dxa"/>
                          </w:tcPr>
                          <w:p w14:paraId="3BAC1ADD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11.0 – 30.0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548F7357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$10.00</w:t>
                            </w:r>
                          </w:p>
                        </w:tc>
                      </w:tr>
                      <w:tr w:rsidR="002717F4" w14:paraId="60644D35" w14:textId="77777777" w:rsidTr="009141B4">
                        <w:tc>
                          <w:tcPr>
                            <w:tcW w:w="2085" w:type="dxa"/>
                          </w:tcPr>
                          <w:p w14:paraId="657D608C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31.0 – 60.0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15EDD72B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$15.00</w:t>
                            </w:r>
                          </w:p>
                        </w:tc>
                      </w:tr>
                      <w:tr w:rsidR="002717F4" w14:paraId="4BFBD793" w14:textId="77777777" w:rsidTr="009141B4">
                        <w:tc>
                          <w:tcPr>
                            <w:tcW w:w="2085" w:type="dxa"/>
                          </w:tcPr>
                          <w:p w14:paraId="02F2DA20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Over 60.0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39A6B85F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$25.00</w:t>
                            </w:r>
                          </w:p>
                        </w:tc>
                      </w:tr>
                      <w:tr w:rsidR="002717F4" w14:paraId="244EF227" w14:textId="77777777" w:rsidTr="009141B4">
                        <w:tc>
                          <w:tcPr>
                            <w:tcW w:w="2085" w:type="dxa"/>
                          </w:tcPr>
                          <w:p w14:paraId="178A02B0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Pallets &amp; Crates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2495DD13" w14:textId="77777777" w:rsidR="002717F4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$50.00</w:t>
                            </w:r>
                          </w:p>
                        </w:tc>
                      </w:tr>
                      <w:tr w:rsidR="00AB63F6" w14:paraId="7FD67C5A" w14:textId="77777777" w:rsidTr="009141B4">
                        <w:tc>
                          <w:tcPr>
                            <w:tcW w:w="2085" w:type="dxa"/>
                          </w:tcPr>
                          <w:p w14:paraId="03AC8A41" w14:textId="77777777" w:rsidR="00AB63F6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Over 6.5’ in Size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0D40890D" w14:textId="77777777" w:rsidR="00AB63F6" w:rsidRPr="00FE672D" w:rsidRDefault="00AB63F6" w:rsidP="00AB63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E67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$25.00</w:t>
                            </w:r>
                          </w:p>
                        </w:tc>
                      </w:tr>
                    </w:tbl>
                    <w:p w14:paraId="626D9795" w14:textId="77777777" w:rsidR="002717F4" w:rsidRPr="00FE672D" w:rsidRDefault="00AB63F6">
                      <w:pP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 w:rsidRPr="00FE672D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**Over 6.5’ will result in additional oversize fee of $25.00**</w:t>
                      </w:r>
                    </w:p>
                  </w:txbxContent>
                </v:textbox>
              </v:shape>
            </w:pict>
          </mc:Fallback>
        </mc:AlternateContent>
      </w:r>
      <w:r w:rsidR="00075616" w:rsidRPr="00075616">
        <w:rPr>
          <w:rFonts w:asciiTheme="minorHAnsi" w:hAnsiTheme="minorHAnsi" w:cstheme="minorHAnsi"/>
          <w:sz w:val="18"/>
          <w:szCs w:val="18"/>
        </w:rPr>
        <w:tab/>
      </w:r>
      <w:r w:rsidR="00075616" w:rsidRPr="00075616">
        <w:rPr>
          <w:rFonts w:asciiTheme="minorHAnsi" w:hAnsiTheme="minorHAnsi" w:cstheme="minorHAnsi"/>
          <w:sz w:val="18"/>
          <w:szCs w:val="18"/>
        </w:rPr>
        <w:tab/>
      </w:r>
    </w:p>
    <w:p w14:paraId="179E7E95" w14:textId="56ACED28" w:rsidR="002717F4" w:rsidRPr="00075616" w:rsidRDefault="00DD0379" w:rsidP="009141B4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D0379"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="002717F4" w:rsidRPr="00075616">
        <w:rPr>
          <w:rFonts w:asciiTheme="minorHAnsi" w:hAnsiTheme="minorHAnsi" w:cstheme="minorHAnsi"/>
          <w:b/>
          <w:sz w:val="18"/>
          <w:szCs w:val="18"/>
          <w:u w:val="single"/>
        </w:rPr>
        <w:t>Package Handling Fees</w:t>
      </w:r>
    </w:p>
    <w:p w14:paraId="665DFAF9" w14:textId="77777777" w:rsidR="00FE672D" w:rsidRPr="00075616" w:rsidRDefault="00FE672D" w:rsidP="009141B4">
      <w:pPr>
        <w:ind w:left="360"/>
        <w:rPr>
          <w:rFonts w:asciiTheme="minorHAnsi" w:hAnsiTheme="minorHAnsi" w:cstheme="minorHAnsi"/>
          <w:b/>
          <w:sz w:val="4"/>
          <w:szCs w:val="4"/>
          <w:u w:val="single"/>
        </w:rPr>
      </w:pPr>
    </w:p>
    <w:tbl>
      <w:tblPr>
        <w:tblStyle w:val="TableGrid"/>
        <w:tblW w:w="0" w:type="auto"/>
        <w:tblInd w:w="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8"/>
        <w:gridCol w:w="1744"/>
      </w:tblGrid>
      <w:tr w:rsidR="005D78BC" w:rsidRPr="00075616" w14:paraId="5BDBF9E5" w14:textId="77777777" w:rsidTr="00DD0379">
        <w:trPr>
          <w:trHeight w:val="375"/>
        </w:trPr>
        <w:tc>
          <w:tcPr>
            <w:tcW w:w="1368" w:type="dxa"/>
          </w:tcPr>
          <w:p w14:paraId="3CE26803" w14:textId="77777777" w:rsidR="005D78BC" w:rsidRPr="00075616" w:rsidRDefault="005D78BC" w:rsidP="00D56C8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b/>
                <w:sz w:val="16"/>
                <w:szCs w:val="16"/>
              </w:rPr>
              <w:t>Package Weight</w:t>
            </w:r>
          </w:p>
        </w:tc>
        <w:tc>
          <w:tcPr>
            <w:tcW w:w="1744" w:type="dxa"/>
          </w:tcPr>
          <w:p w14:paraId="54BD1215" w14:textId="77777777" w:rsidR="005D78BC" w:rsidRPr="00075616" w:rsidRDefault="005D78BC" w:rsidP="00D56C8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Pickup/Delivery by </w:t>
            </w:r>
          </w:p>
          <w:p w14:paraId="746B850B" w14:textId="77777777" w:rsidR="005D78BC" w:rsidRPr="00075616" w:rsidRDefault="005D78BC" w:rsidP="00D56C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b/>
                <w:sz w:val="16"/>
                <w:szCs w:val="16"/>
              </w:rPr>
              <w:t>FedEx Office</w:t>
            </w:r>
          </w:p>
        </w:tc>
      </w:tr>
      <w:tr w:rsidR="005D78BC" w:rsidRPr="00075616" w14:paraId="02A398CA" w14:textId="77777777" w:rsidTr="00DD0379">
        <w:trPr>
          <w:trHeight w:val="237"/>
        </w:trPr>
        <w:tc>
          <w:tcPr>
            <w:tcW w:w="1368" w:type="dxa"/>
          </w:tcPr>
          <w:p w14:paraId="210EAC9F" w14:textId="77777777" w:rsidR="005D78BC" w:rsidRPr="00075616" w:rsidRDefault="005D78BC" w:rsidP="00D56C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Flat Envelopes</w:t>
            </w:r>
          </w:p>
        </w:tc>
        <w:tc>
          <w:tcPr>
            <w:tcW w:w="1744" w:type="dxa"/>
          </w:tcPr>
          <w:p w14:paraId="4B010EDA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$10.00</w:t>
            </w:r>
          </w:p>
        </w:tc>
      </w:tr>
      <w:tr w:rsidR="005D78BC" w:rsidRPr="00075616" w14:paraId="05F7FBB3" w14:textId="77777777" w:rsidTr="00DD0379">
        <w:trPr>
          <w:trHeight w:val="237"/>
        </w:trPr>
        <w:tc>
          <w:tcPr>
            <w:tcW w:w="1368" w:type="dxa"/>
          </w:tcPr>
          <w:p w14:paraId="59293DD2" w14:textId="77777777" w:rsidR="005D78BC" w:rsidRPr="00075616" w:rsidRDefault="005D78BC" w:rsidP="002717F4">
            <w:pPr>
              <w:pStyle w:val="ListParagraph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0.0-1.0</w:t>
            </w:r>
          </w:p>
        </w:tc>
        <w:tc>
          <w:tcPr>
            <w:tcW w:w="1744" w:type="dxa"/>
          </w:tcPr>
          <w:p w14:paraId="1E35833A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$10.00</w:t>
            </w:r>
          </w:p>
        </w:tc>
      </w:tr>
      <w:tr w:rsidR="005D78BC" w:rsidRPr="00075616" w14:paraId="1B8725BE" w14:textId="77777777" w:rsidTr="00DD0379">
        <w:trPr>
          <w:trHeight w:val="237"/>
        </w:trPr>
        <w:tc>
          <w:tcPr>
            <w:tcW w:w="1368" w:type="dxa"/>
          </w:tcPr>
          <w:p w14:paraId="157FBB47" w14:textId="77777777" w:rsidR="005D78BC" w:rsidRPr="00075616" w:rsidRDefault="005D78BC" w:rsidP="00AB63F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1.1 – 10.0</w:t>
            </w:r>
          </w:p>
        </w:tc>
        <w:tc>
          <w:tcPr>
            <w:tcW w:w="1744" w:type="dxa"/>
            <w:vAlign w:val="center"/>
          </w:tcPr>
          <w:p w14:paraId="60403D93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$15.00</w:t>
            </w:r>
          </w:p>
        </w:tc>
      </w:tr>
      <w:tr w:rsidR="005D78BC" w:rsidRPr="00075616" w14:paraId="7351D939" w14:textId="77777777" w:rsidTr="00DD0379">
        <w:trPr>
          <w:trHeight w:val="237"/>
        </w:trPr>
        <w:tc>
          <w:tcPr>
            <w:tcW w:w="1368" w:type="dxa"/>
          </w:tcPr>
          <w:p w14:paraId="2ABFAEBC" w14:textId="77777777" w:rsidR="005D78BC" w:rsidRPr="00075616" w:rsidRDefault="005D78BC" w:rsidP="00AB63F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10.1 – 20.0</w:t>
            </w:r>
          </w:p>
        </w:tc>
        <w:tc>
          <w:tcPr>
            <w:tcW w:w="1744" w:type="dxa"/>
            <w:vAlign w:val="center"/>
          </w:tcPr>
          <w:p w14:paraId="169F2B6E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$25.00</w:t>
            </w:r>
          </w:p>
        </w:tc>
      </w:tr>
      <w:tr w:rsidR="005D78BC" w:rsidRPr="00075616" w14:paraId="4150A0BA" w14:textId="77777777" w:rsidTr="00DD0379">
        <w:trPr>
          <w:trHeight w:val="237"/>
        </w:trPr>
        <w:tc>
          <w:tcPr>
            <w:tcW w:w="1368" w:type="dxa"/>
          </w:tcPr>
          <w:p w14:paraId="26075DBD" w14:textId="77777777" w:rsidR="005D78BC" w:rsidRPr="00075616" w:rsidRDefault="005D78BC" w:rsidP="00AB63F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20.1 – 30.0</w:t>
            </w:r>
          </w:p>
        </w:tc>
        <w:tc>
          <w:tcPr>
            <w:tcW w:w="1744" w:type="dxa"/>
            <w:vAlign w:val="center"/>
          </w:tcPr>
          <w:p w14:paraId="03A3E338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$35.00</w:t>
            </w:r>
          </w:p>
        </w:tc>
      </w:tr>
      <w:tr w:rsidR="005D78BC" w:rsidRPr="00075616" w14:paraId="2FA8F62A" w14:textId="77777777" w:rsidTr="00DD0379">
        <w:trPr>
          <w:trHeight w:val="237"/>
        </w:trPr>
        <w:tc>
          <w:tcPr>
            <w:tcW w:w="1368" w:type="dxa"/>
          </w:tcPr>
          <w:p w14:paraId="4D32E10D" w14:textId="77777777" w:rsidR="005D78BC" w:rsidRPr="00075616" w:rsidRDefault="005D78BC" w:rsidP="00AB63F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Over 30.0</w:t>
            </w:r>
          </w:p>
        </w:tc>
        <w:tc>
          <w:tcPr>
            <w:tcW w:w="1744" w:type="dxa"/>
            <w:vAlign w:val="center"/>
          </w:tcPr>
          <w:p w14:paraId="33F095A0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$55.00</w:t>
            </w:r>
          </w:p>
        </w:tc>
      </w:tr>
      <w:tr w:rsidR="005D78BC" w:rsidRPr="00075616" w14:paraId="7434FFBE" w14:textId="77777777" w:rsidTr="00DD0379">
        <w:trPr>
          <w:trHeight w:val="251"/>
        </w:trPr>
        <w:tc>
          <w:tcPr>
            <w:tcW w:w="1368" w:type="dxa"/>
          </w:tcPr>
          <w:p w14:paraId="7FF87754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Pallets &amp; Crates</w:t>
            </w:r>
          </w:p>
        </w:tc>
        <w:tc>
          <w:tcPr>
            <w:tcW w:w="1744" w:type="dxa"/>
            <w:vAlign w:val="center"/>
          </w:tcPr>
          <w:p w14:paraId="7A06DC0E" w14:textId="77777777" w:rsidR="005D78BC" w:rsidRPr="00075616" w:rsidRDefault="005D78BC" w:rsidP="002717F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.75/</w:t>
            </w:r>
            <w:proofErr w:type="spellStart"/>
            <w:r w:rsidRPr="00075616">
              <w:rPr>
                <w:rFonts w:asciiTheme="minorHAnsi" w:hAnsiTheme="minorHAnsi" w:cstheme="minorHAnsi"/>
                <w:sz w:val="16"/>
                <w:szCs w:val="16"/>
              </w:rPr>
              <w:t>lb</w:t>
            </w:r>
            <w:proofErr w:type="spellEnd"/>
            <w:r w:rsidRPr="00075616">
              <w:rPr>
                <w:rFonts w:asciiTheme="minorHAnsi" w:hAnsiTheme="minorHAnsi" w:cstheme="minorHAnsi"/>
                <w:sz w:val="16"/>
                <w:szCs w:val="16"/>
              </w:rPr>
              <w:t xml:space="preserve"> ($250.00 min)</w:t>
            </w:r>
          </w:p>
        </w:tc>
      </w:tr>
    </w:tbl>
    <w:p w14:paraId="5B870A5A" w14:textId="46ED0470" w:rsidR="00616827" w:rsidRPr="00075616" w:rsidRDefault="00616827" w:rsidP="00075616">
      <w:pPr>
        <w:rPr>
          <w:rFonts w:asciiTheme="minorHAnsi" w:hAnsiTheme="minorHAnsi" w:cstheme="minorHAnsi"/>
          <w:b/>
          <w:i/>
          <w:iCs/>
          <w:sz w:val="18"/>
          <w:szCs w:val="18"/>
        </w:rPr>
      </w:pPr>
    </w:p>
    <w:sectPr w:rsidR="00616827" w:rsidRPr="00075616" w:rsidSect="00311DD9">
      <w:headerReference w:type="default" r:id="rId13"/>
      <w:footerReference w:type="default" r:id="rId14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B4D4" w14:textId="77777777" w:rsidR="00A07687" w:rsidRDefault="00A07687" w:rsidP="00616827">
      <w:r>
        <w:separator/>
      </w:r>
    </w:p>
  </w:endnote>
  <w:endnote w:type="continuationSeparator" w:id="0">
    <w:p w14:paraId="705813A8" w14:textId="77777777" w:rsidR="00A07687" w:rsidRDefault="00A07687" w:rsidP="0061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D046" w14:textId="77777777" w:rsidR="00075616" w:rsidRDefault="00075616" w:rsidP="00311DD9">
    <w:pPr>
      <w:jc w:val="center"/>
      <w:rPr>
        <w:rFonts w:asciiTheme="minorHAnsi" w:hAnsiTheme="minorHAnsi" w:cstheme="minorHAnsi"/>
        <w:b/>
        <w:i/>
        <w:iCs/>
        <w:sz w:val="16"/>
        <w:szCs w:val="16"/>
      </w:rPr>
    </w:pPr>
  </w:p>
  <w:p w14:paraId="2CF48419" w14:textId="4A680028" w:rsidR="00311DD9" w:rsidRPr="00925C3D" w:rsidRDefault="00311DD9" w:rsidP="00925C3D">
    <w:pPr>
      <w:pStyle w:val="Default"/>
      <w:jc w:val="center"/>
      <w:rPr>
        <w:rFonts w:asciiTheme="minorHAnsi" w:hAnsiTheme="minorHAnsi" w:cstheme="minorHAnsi"/>
        <w:bCs/>
        <w:sz w:val="18"/>
        <w:szCs w:val="18"/>
      </w:rPr>
    </w:pPr>
    <w:r w:rsidRPr="00925C3D">
      <w:rPr>
        <w:rFonts w:asciiTheme="minorHAnsi" w:hAnsiTheme="minorHAnsi" w:cstheme="minorHAnsi"/>
        <w:bCs/>
        <w:i/>
        <w:iCs/>
        <w:sz w:val="18"/>
        <w:szCs w:val="18"/>
      </w:rPr>
      <w:t xml:space="preserve">If you have any additional </w:t>
    </w:r>
    <w:r w:rsidR="00925C3D" w:rsidRPr="00925C3D">
      <w:rPr>
        <w:rFonts w:asciiTheme="minorHAnsi" w:hAnsiTheme="minorHAnsi" w:cstheme="minorHAnsi"/>
        <w:bCs/>
        <w:i/>
        <w:iCs/>
        <w:sz w:val="18"/>
        <w:szCs w:val="18"/>
      </w:rPr>
      <w:t>needs related to power or packages</w:t>
    </w:r>
    <w:r w:rsidRPr="00925C3D">
      <w:rPr>
        <w:rFonts w:asciiTheme="minorHAnsi" w:hAnsiTheme="minorHAnsi" w:cstheme="minorHAnsi"/>
        <w:bCs/>
        <w:i/>
        <w:iCs/>
        <w:sz w:val="18"/>
        <w:szCs w:val="18"/>
      </w:rPr>
      <w:t xml:space="preserve">, </w:t>
    </w:r>
    <w:r w:rsidR="00925C3D" w:rsidRPr="00925C3D">
      <w:rPr>
        <w:rFonts w:asciiTheme="minorHAnsi" w:hAnsiTheme="minorHAnsi" w:cstheme="minorHAnsi"/>
        <w:bCs/>
        <w:i/>
        <w:iCs/>
        <w:sz w:val="18"/>
        <w:szCs w:val="18"/>
      </w:rPr>
      <w:t xml:space="preserve">please contact </w:t>
    </w:r>
    <w:r w:rsidR="00571181">
      <w:rPr>
        <w:rFonts w:asciiTheme="minorHAnsi" w:hAnsiTheme="minorHAnsi" w:cstheme="minorHAnsi"/>
        <w:bCs/>
        <w:i/>
        <w:iCs/>
        <w:sz w:val="18"/>
        <w:szCs w:val="18"/>
      </w:rPr>
      <w:t>Meredith Maresh</w:t>
    </w:r>
    <w:r w:rsidR="00925C3D" w:rsidRPr="00925C3D">
      <w:rPr>
        <w:rFonts w:asciiTheme="minorHAnsi" w:hAnsiTheme="minorHAnsi" w:cstheme="minorHAnsi"/>
        <w:bCs/>
        <w:i/>
        <w:iCs/>
        <w:sz w:val="18"/>
        <w:szCs w:val="18"/>
      </w:rPr>
      <w:t xml:space="preserve">, </w:t>
    </w:r>
    <w:r w:rsidR="00571181">
      <w:rPr>
        <w:rFonts w:asciiTheme="minorHAnsi" w:hAnsiTheme="minorHAnsi" w:cstheme="minorHAnsi"/>
        <w:bCs/>
        <w:i/>
        <w:iCs/>
        <w:sz w:val="18"/>
        <w:szCs w:val="18"/>
      </w:rPr>
      <w:t>Conference and Event Manager</w:t>
    </w:r>
    <w:r w:rsidR="00925C3D" w:rsidRPr="00925C3D">
      <w:rPr>
        <w:rFonts w:asciiTheme="minorHAnsi" w:hAnsiTheme="minorHAnsi" w:cstheme="minorHAnsi"/>
        <w:bCs/>
        <w:i/>
        <w:iCs/>
        <w:sz w:val="18"/>
        <w:szCs w:val="18"/>
      </w:rPr>
      <w:t xml:space="preserve">, at </w:t>
    </w:r>
    <w:r w:rsidR="00571181">
      <w:rPr>
        <w:rFonts w:asciiTheme="minorHAnsi" w:hAnsiTheme="minorHAnsi" w:cstheme="minorHAnsi"/>
        <w:bCs/>
        <w:i/>
        <w:iCs/>
        <w:sz w:val="18"/>
        <w:szCs w:val="18"/>
      </w:rPr>
      <w:t>Meredith.maresh@ihg.com</w:t>
    </w:r>
    <w:r w:rsidR="00925C3D">
      <w:rPr>
        <w:rFonts w:asciiTheme="minorHAnsi" w:hAnsiTheme="minorHAnsi" w:cstheme="minorHAnsi"/>
        <w:bCs/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2AE3" w14:textId="77777777" w:rsidR="00A07687" w:rsidRDefault="00A07687" w:rsidP="00616827">
      <w:r>
        <w:separator/>
      </w:r>
    </w:p>
  </w:footnote>
  <w:footnote w:type="continuationSeparator" w:id="0">
    <w:p w14:paraId="29D45D18" w14:textId="77777777" w:rsidR="00A07687" w:rsidRDefault="00A07687" w:rsidP="0061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77E" w14:textId="4D0B5E81" w:rsidR="00616827" w:rsidRDefault="00075616" w:rsidP="000A0B5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354FFB" wp14:editId="71E13AB4">
          <wp:simplePos x="0" y="0"/>
          <wp:positionH relativeFrom="column">
            <wp:posOffset>2952750</wp:posOffset>
          </wp:positionH>
          <wp:positionV relativeFrom="page">
            <wp:posOffset>152400</wp:posOffset>
          </wp:positionV>
          <wp:extent cx="952500" cy="47498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DB1"/>
    <w:multiLevelType w:val="hybridMultilevel"/>
    <w:tmpl w:val="EAA8A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0CCB"/>
    <w:multiLevelType w:val="multilevel"/>
    <w:tmpl w:val="D5F23744"/>
    <w:lvl w:ilvl="0"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72B60CB5"/>
    <w:multiLevelType w:val="multilevel"/>
    <w:tmpl w:val="CC9C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199008">
    <w:abstractNumId w:val="0"/>
  </w:num>
  <w:num w:numId="2" w16cid:durableId="1363362378">
    <w:abstractNumId w:val="1"/>
  </w:num>
  <w:num w:numId="3" w16cid:durableId="112871039">
    <w:abstractNumId w:val="2"/>
  </w:num>
  <w:num w:numId="4" w16cid:durableId="32697762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27"/>
    <w:rsid w:val="00073610"/>
    <w:rsid w:val="00075616"/>
    <w:rsid w:val="000A0B56"/>
    <w:rsid w:val="000D5BD6"/>
    <w:rsid w:val="000E0AB1"/>
    <w:rsid w:val="000E5789"/>
    <w:rsid w:val="0013495C"/>
    <w:rsid w:val="001534FA"/>
    <w:rsid w:val="00157127"/>
    <w:rsid w:val="001A680F"/>
    <w:rsid w:val="00254C47"/>
    <w:rsid w:val="00262BDC"/>
    <w:rsid w:val="002717F4"/>
    <w:rsid w:val="00281440"/>
    <w:rsid w:val="002A1389"/>
    <w:rsid w:val="003041F9"/>
    <w:rsid w:val="00311DD9"/>
    <w:rsid w:val="0032030A"/>
    <w:rsid w:val="00363F7A"/>
    <w:rsid w:val="003700F4"/>
    <w:rsid w:val="00380046"/>
    <w:rsid w:val="00382CA3"/>
    <w:rsid w:val="00394A68"/>
    <w:rsid w:val="003D31FD"/>
    <w:rsid w:val="003D7E8C"/>
    <w:rsid w:val="004802C6"/>
    <w:rsid w:val="00483C63"/>
    <w:rsid w:val="004A2228"/>
    <w:rsid w:val="004B5C41"/>
    <w:rsid w:val="004D603D"/>
    <w:rsid w:val="004D6A42"/>
    <w:rsid w:val="005060E3"/>
    <w:rsid w:val="0052310D"/>
    <w:rsid w:val="00555B74"/>
    <w:rsid w:val="00571181"/>
    <w:rsid w:val="005A6A3F"/>
    <w:rsid w:val="005B167A"/>
    <w:rsid w:val="005B64C7"/>
    <w:rsid w:val="005D6F02"/>
    <w:rsid w:val="005D78BC"/>
    <w:rsid w:val="005E3C6F"/>
    <w:rsid w:val="00603F34"/>
    <w:rsid w:val="006051FB"/>
    <w:rsid w:val="00616827"/>
    <w:rsid w:val="00634D98"/>
    <w:rsid w:val="00662924"/>
    <w:rsid w:val="006D2F31"/>
    <w:rsid w:val="0070310D"/>
    <w:rsid w:val="00720AE7"/>
    <w:rsid w:val="00732D88"/>
    <w:rsid w:val="0074615F"/>
    <w:rsid w:val="007A480C"/>
    <w:rsid w:val="00834F99"/>
    <w:rsid w:val="008402FB"/>
    <w:rsid w:val="00893F29"/>
    <w:rsid w:val="00897A27"/>
    <w:rsid w:val="008F2B2B"/>
    <w:rsid w:val="009141B4"/>
    <w:rsid w:val="00920884"/>
    <w:rsid w:val="009250FF"/>
    <w:rsid w:val="00925C3D"/>
    <w:rsid w:val="0094392C"/>
    <w:rsid w:val="00965EB5"/>
    <w:rsid w:val="00971CF1"/>
    <w:rsid w:val="009768BD"/>
    <w:rsid w:val="00982BA4"/>
    <w:rsid w:val="00985F15"/>
    <w:rsid w:val="009A285E"/>
    <w:rsid w:val="009A3FAC"/>
    <w:rsid w:val="009D646A"/>
    <w:rsid w:val="009E2054"/>
    <w:rsid w:val="00A07687"/>
    <w:rsid w:val="00AA3C6B"/>
    <w:rsid w:val="00AA53E1"/>
    <w:rsid w:val="00AB63F6"/>
    <w:rsid w:val="00AD6E2D"/>
    <w:rsid w:val="00AF0323"/>
    <w:rsid w:val="00B226BD"/>
    <w:rsid w:val="00B35067"/>
    <w:rsid w:val="00B44719"/>
    <w:rsid w:val="00B65413"/>
    <w:rsid w:val="00BB5EFA"/>
    <w:rsid w:val="00BF463F"/>
    <w:rsid w:val="00C10A50"/>
    <w:rsid w:val="00C16F17"/>
    <w:rsid w:val="00C42B88"/>
    <w:rsid w:val="00C71667"/>
    <w:rsid w:val="00CD7920"/>
    <w:rsid w:val="00D43BAF"/>
    <w:rsid w:val="00D45CF5"/>
    <w:rsid w:val="00D56C83"/>
    <w:rsid w:val="00D8784E"/>
    <w:rsid w:val="00D97F0C"/>
    <w:rsid w:val="00DD0379"/>
    <w:rsid w:val="00E40A01"/>
    <w:rsid w:val="00E54210"/>
    <w:rsid w:val="00E63DF7"/>
    <w:rsid w:val="00EE604E"/>
    <w:rsid w:val="00F078CF"/>
    <w:rsid w:val="00F24CD2"/>
    <w:rsid w:val="00F7206B"/>
    <w:rsid w:val="00FB03F5"/>
    <w:rsid w:val="00FE16B5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6D0FF"/>
  <w15:docId w15:val="{974BE217-26F5-4B28-8466-E9F50F3C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56C83"/>
    <w:pPr>
      <w:keepNext/>
      <w:jc w:val="center"/>
      <w:outlineLvl w:val="7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27"/>
  </w:style>
  <w:style w:type="paragraph" w:styleId="Footer">
    <w:name w:val="footer"/>
    <w:basedOn w:val="Normal"/>
    <w:link w:val="FooterChar"/>
    <w:uiPriority w:val="99"/>
    <w:unhideWhenUsed/>
    <w:rsid w:val="00616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27"/>
  </w:style>
  <w:style w:type="character" w:customStyle="1" w:styleId="Heading8Char">
    <w:name w:val="Heading 8 Char"/>
    <w:basedOn w:val="DefaultParagraphFont"/>
    <w:link w:val="Heading8"/>
    <w:rsid w:val="00D56C83"/>
    <w:rPr>
      <w:rFonts w:ascii="Times New Roman" w:eastAsia="Times New Roman" w:hAnsi="Times New Roman" w:cs="Times New Roman"/>
      <w:i/>
      <w:iCs/>
      <w:szCs w:val="20"/>
    </w:rPr>
  </w:style>
  <w:style w:type="character" w:styleId="Hyperlink">
    <w:name w:val="Hyperlink"/>
    <w:basedOn w:val="DefaultParagraphFont"/>
    <w:uiPriority w:val="99"/>
    <w:unhideWhenUsed/>
    <w:rsid w:val="003203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7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578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C3D"/>
    <w:rPr>
      <w:color w:val="605E5C"/>
      <w:shd w:val="clear" w:color="auto" w:fill="E1DFDD"/>
    </w:rPr>
  </w:style>
  <w:style w:type="paragraph" w:customStyle="1" w:styleId="Default">
    <w:name w:val="Default"/>
    <w:rsid w:val="00925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thompsheat\AppData\Local\Microsoft\Windows\INetCache\Content.Outlook\SQ33WECJ\encoremgmtintercon@encoregloba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ldefense.com/v3/__https:/eventnow.encoreglobal.com/landingpage/newexhibit/index/__;!!EOxaMA!UBQ_XSs5IO0Oo-c7PJPf-X3Pjsm3NS5-pNlyK8IDv1tQ8xoVw0eftp8JNwD40OtmIt0RXLQtLRFAGxVe8hrksRElCWs$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23F6A36DB3743BC98469E169A3309" ma:contentTypeVersion="21" ma:contentTypeDescription="Create a new document." ma:contentTypeScope="" ma:versionID="cc726bd1b207be4d5a1cdd24717e10d6">
  <xsd:schema xmlns:xsd="http://www.w3.org/2001/XMLSchema" xmlns:xs="http://www.w3.org/2001/XMLSchema" xmlns:p="http://schemas.microsoft.com/office/2006/metadata/properties" xmlns:ns1="http://schemas.microsoft.com/sharepoint/v3" xmlns:ns2="e279c135-d2e0-40c4-8931-9d9f0fb20dfa" xmlns:ns3="319a2d22-31bb-41eb-9f71-cbad747f72fa" xmlns:ns4="http://schemas.microsoft.com/sharepoint/v4" targetNamespace="http://schemas.microsoft.com/office/2006/metadata/properties" ma:root="true" ma:fieldsID="425b06c615bef8bc523c8a2404ae91f9" ns1:_="" ns2:_="" ns3:_="" ns4:_="">
    <xsd:import namespace="http://schemas.microsoft.com/sharepoint/v3"/>
    <xsd:import namespace="e279c135-d2e0-40c4-8931-9d9f0fb20dfa"/>
    <xsd:import namespace="319a2d22-31bb-41eb-9f71-cbad747f72f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erson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7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9c135-d2e0-40c4-8931-9d9f0fb20df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rLinkFileType" ma:index="24" nillable="true" ma:displayName="ArchiverLinkFileType" ma:hidden="true" ma:internalName="ArchiverLinkFileTyp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a2d22-31bb-41eb-9f71-cbad747f72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12dd91-850a-4f34-b39e-4102303a0a83}" ma:internalName="TaxCatchAll" ma:showField="CatchAllData" ma:web="319a2d22-31bb-41eb-9f71-cbad747f7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e279c135-d2e0-40c4-8931-9d9f0fb20dfa" xsi:nil="true"/>
    <person xmlns="e279c135-d2e0-40c4-8931-9d9f0fb20dfa">
      <UserInfo>
        <DisplayName/>
        <AccountId xsi:nil="true"/>
        <AccountType/>
      </UserInfo>
    </person>
    <ArchiverLinkFileType xmlns="e279c135-d2e0-40c4-8931-9d9f0fb20dfa" xsi:nil="true"/>
    <MigrationWizIdVersion xmlns="e279c135-d2e0-40c4-8931-9d9f0fb20dfa" xsi:nil="true"/>
    <lcf76f155ced4ddcb4097134ff3c332f xmlns="e279c135-d2e0-40c4-8931-9d9f0fb20dfa">
      <Terms xmlns="http://schemas.microsoft.com/office/infopath/2007/PartnerControls"/>
    </lcf76f155ced4ddcb4097134ff3c332f>
    <IconOverlay xmlns="http://schemas.microsoft.com/sharepoint/v4" xsi:nil="true"/>
    <MigrationWizIdPermissions xmlns="e279c135-d2e0-40c4-8931-9d9f0fb20dfa" xsi:nil="true"/>
    <TaxCatchAll xmlns="319a2d22-31bb-41eb-9f71-cbad747f72fa" xsi:nil="true"/>
  </documentManagement>
</p:properties>
</file>

<file path=customXml/itemProps1.xml><?xml version="1.0" encoding="utf-8"?>
<ds:datastoreItem xmlns:ds="http://schemas.openxmlformats.org/officeDocument/2006/customXml" ds:itemID="{BAEA27E7-53E7-48AC-AF3C-4E71D2201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3D560-5705-4FF6-B0C0-AA43F8CC0E16}"/>
</file>

<file path=customXml/itemProps3.xml><?xml version="1.0" encoding="utf-8"?>
<ds:datastoreItem xmlns:ds="http://schemas.openxmlformats.org/officeDocument/2006/customXml" ds:itemID="{C489633B-B2A0-4A92-BD3C-F527B562C682}"/>
</file>

<file path=customXml/itemProps4.xml><?xml version="1.0" encoding="utf-8"?>
<ds:datastoreItem xmlns:ds="http://schemas.openxmlformats.org/officeDocument/2006/customXml" ds:itemID="{BADAF8F3-7E37-4953-8BAC-CCF6C6968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IHG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Lohmeyer, Britta (IHG - ORDHA)</dc:creator>
  <cp:lastModifiedBy>Maresh, Meredith</cp:lastModifiedBy>
  <cp:revision>2</cp:revision>
  <cp:lastPrinted>2025-12-30T18:20:00Z</cp:lastPrinted>
  <dcterms:created xsi:type="dcterms:W3CDTF">2026-03-30T15:04:00Z</dcterms:created>
  <dcterms:modified xsi:type="dcterms:W3CDTF">2026-03-30T15:04:00Z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0x01010098923F6A36DB3743BC98469E169A3309</vt:lpwstr>
  </property>
</Properties>
</file>